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Monday 10/14</w:t>
      </w:r>
    </w:p>
    <w:p w:rsidR="00000000" w:rsidDel="00000000" w:rsidP="00000000" w:rsidRDefault="00000000" w:rsidRPr="00000000" w14:paraId="00000002">
      <w:pPr>
        <w:rPr/>
      </w:pPr>
      <w:r w:rsidDel="00000000" w:rsidR="00000000" w:rsidRPr="00000000">
        <w:rPr>
          <w:rtl w:val="0"/>
        </w:rPr>
        <w:t xml:space="preserve">10 min SSR</w:t>
      </w:r>
    </w:p>
    <w:p w:rsidR="00000000" w:rsidDel="00000000" w:rsidP="00000000" w:rsidRDefault="00000000" w:rsidRPr="00000000" w14:paraId="00000003">
      <w:pPr>
        <w:rPr/>
      </w:pPr>
      <w:r w:rsidDel="00000000" w:rsidR="00000000" w:rsidRPr="00000000">
        <w:rPr>
          <w:rtl w:val="0"/>
        </w:rPr>
        <w:t xml:space="preserve">Prefix- Mis= Wrong; ill</w:t>
      </w:r>
    </w:p>
    <w:p w:rsidR="00000000" w:rsidDel="00000000" w:rsidP="00000000" w:rsidRDefault="00000000" w:rsidRPr="00000000" w14:paraId="00000004">
      <w:pPr>
        <w:rPr/>
      </w:pPr>
      <w:r w:rsidDel="00000000" w:rsidR="00000000" w:rsidRPr="00000000">
        <w:rPr>
          <w:rtl w:val="0"/>
        </w:rPr>
        <w:t xml:space="preserve">Explain Reader Response</w:t>
      </w:r>
    </w:p>
    <w:p w:rsidR="00000000" w:rsidDel="00000000" w:rsidP="00000000" w:rsidRDefault="00000000" w:rsidRPr="00000000" w14:paraId="00000005">
      <w:pPr>
        <w:rPr/>
      </w:pPr>
      <w:r w:rsidDel="00000000" w:rsidR="00000000" w:rsidRPr="00000000">
        <w:rPr>
          <w:rtl w:val="0"/>
        </w:rPr>
        <w:t xml:space="preserve">Preparatory and Procedural expectations</w:t>
      </w:r>
    </w:p>
    <w:p w:rsidR="00000000" w:rsidDel="00000000" w:rsidP="00000000" w:rsidRDefault="00000000" w:rsidRPr="00000000" w14:paraId="00000006">
      <w:pPr>
        <w:rPr/>
      </w:pPr>
      <w:r w:rsidDel="00000000" w:rsidR="00000000" w:rsidRPr="00000000">
        <w:rPr>
          <w:rtl w:val="0"/>
        </w:rPr>
        <w:t xml:space="preserve">3rd- Comma practice and review independent/ dependant clauses</w:t>
        <w:tab/>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b w:val="1"/>
          <w:u w:val="single"/>
          <w:rtl w:val="0"/>
        </w:rPr>
        <w:t xml:space="preserve">Content </w:t>
      </w:r>
      <w:r w:rsidDel="00000000" w:rsidR="00000000" w:rsidRPr="00000000">
        <w:rPr>
          <w:rtl w:val="0"/>
        </w:rPr>
        <w:t xml:space="preserve">7W7.2</w:t>
      </w:r>
    </w:p>
    <w:p w:rsidR="00000000" w:rsidDel="00000000" w:rsidP="00000000" w:rsidRDefault="00000000" w:rsidRPr="00000000" w14:paraId="00000009">
      <w:pPr>
        <w:rPr/>
      </w:pPr>
      <w:r w:rsidDel="00000000" w:rsidR="00000000" w:rsidRPr="00000000">
        <w:rPr>
          <w:rtl w:val="0"/>
        </w:rPr>
        <w:t xml:space="preserve">SWBAT work with A/B partners to recall information by illustrating one aspect of the expectation, using appropriate visuals and proper spelling with 100% accuracy. </w:t>
      </w:r>
    </w:p>
    <w:p w:rsidR="00000000" w:rsidDel="00000000" w:rsidP="00000000" w:rsidRDefault="00000000" w:rsidRPr="00000000" w14:paraId="0000000A">
      <w:pPr>
        <w:rPr>
          <w:b w:val="1"/>
          <w:u w:val="single"/>
        </w:rPr>
      </w:pPr>
      <w:r w:rsidDel="00000000" w:rsidR="00000000" w:rsidRPr="00000000">
        <w:rPr>
          <w:rtl w:val="0"/>
        </w:rPr>
      </w:r>
    </w:p>
    <w:p w:rsidR="00000000" w:rsidDel="00000000" w:rsidP="00000000" w:rsidRDefault="00000000" w:rsidRPr="00000000" w14:paraId="0000000B">
      <w:pPr>
        <w:rPr/>
      </w:pPr>
      <w:r w:rsidDel="00000000" w:rsidR="00000000" w:rsidRPr="00000000">
        <w:rPr>
          <w:b w:val="1"/>
          <w:u w:val="single"/>
          <w:rtl w:val="0"/>
        </w:rPr>
        <w:t xml:space="preserve">Language-</w:t>
      </w:r>
      <w:r w:rsidDel="00000000" w:rsidR="00000000" w:rsidRPr="00000000">
        <w:rPr>
          <w:rtl w:val="0"/>
        </w:rPr>
        <w:t xml:space="preserve"> 7SL7.1b</w:t>
      </w:r>
    </w:p>
    <w:p w:rsidR="00000000" w:rsidDel="00000000" w:rsidP="00000000" w:rsidRDefault="00000000" w:rsidRPr="00000000" w14:paraId="0000000C">
      <w:pPr>
        <w:rPr/>
      </w:pPr>
      <w:r w:rsidDel="00000000" w:rsidR="00000000" w:rsidRPr="00000000">
        <w:rPr>
          <w:rtl w:val="0"/>
        </w:rPr>
        <w:t xml:space="preserve">SWBAT respond to and give examples of appropriate classroom behavior using rules for collegial discussions.</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 </w:t>
      </w:r>
    </w:p>
    <w:p w:rsidR="00000000" w:rsidDel="00000000" w:rsidP="00000000" w:rsidRDefault="00000000" w:rsidRPr="00000000" w14:paraId="0000000F">
      <w:pPr>
        <w:rPr>
          <w:b w:val="1"/>
          <w:sz w:val="28"/>
          <w:szCs w:val="28"/>
        </w:rPr>
      </w:pPr>
      <w:r w:rsidDel="00000000" w:rsidR="00000000" w:rsidRPr="00000000">
        <w:rPr>
          <w:b w:val="1"/>
          <w:sz w:val="28"/>
          <w:szCs w:val="28"/>
          <w:rtl w:val="0"/>
        </w:rPr>
        <w:t xml:space="preserve">Tues 10/15- SUB PLANS</w:t>
      </w:r>
    </w:p>
    <w:p w:rsidR="00000000" w:rsidDel="00000000" w:rsidP="00000000" w:rsidRDefault="00000000" w:rsidRPr="00000000" w14:paraId="00000010">
      <w:pPr>
        <w:rPr>
          <w:i w:val="1"/>
        </w:rPr>
      </w:pPr>
      <w:r w:rsidDel="00000000" w:rsidR="00000000" w:rsidRPr="00000000">
        <w:rPr>
          <w:rtl w:val="0"/>
        </w:rPr>
        <w:t xml:space="preserve">Jnl- </w:t>
      </w:r>
      <w:r w:rsidDel="00000000" w:rsidR="00000000" w:rsidRPr="00000000">
        <w:rPr>
          <w:i w:val="1"/>
          <w:rtl w:val="0"/>
        </w:rPr>
        <w:t xml:space="preserve">Boldness doesn't mean rude, obnoxious, loud, or disrespectful. Being bold is being firm, sure, confident, fearless, daring, strong, resilient, and not easily intimidated. It means you're willing to go where you've never been, willing to try what you've never tried, and willing to trust what you've never trusted. Boldness is quiet, not noisy.</w:t>
      </w:r>
    </w:p>
    <w:p w:rsidR="00000000" w:rsidDel="00000000" w:rsidP="00000000" w:rsidRDefault="00000000" w:rsidRPr="00000000" w14:paraId="00000011">
      <w:pPr>
        <w:rPr/>
      </w:pPr>
      <w:r w:rsidDel="00000000" w:rsidR="00000000" w:rsidRPr="00000000">
        <w:rPr>
          <w:rtl w:val="0"/>
        </w:rPr>
        <w:t xml:space="preserve">STARS Part 3, p 8, 10,11. </w:t>
      </w:r>
    </w:p>
    <w:p w:rsidR="00000000" w:rsidDel="00000000" w:rsidP="00000000" w:rsidRDefault="00000000" w:rsidRPr="00000000" w14:paraId="00000012">
      <w:pPr>
        <w:rPr/>
      </w:pPr>
      <w:r w:rsidDel="00000000" w:rsidR="00000000" w:rsidRPr="00000000">
        <w:rPr>
          <w:rtl w:val="0"/>
        </w:rPr>
        <w:t xml:space="preserve">If they have additional time, they may read silently, and start/ continue their Reader Response </w:t>
      </w:r>
    </w:p>
    <w:p w:rsidR="00000000" w:rsidDel="00000000" w:rsidP="00000000" w:rsidRDefault="00000000" w:rsidRPr="00000000" w14:paraId="00000013">
      <w:pPr>
        <w:rPr/>
      </w:pPr>
      <w:r w:rsidDel="00000000" w:rsidR="00000000" w:rsidRPr="00000000">
        <w:rPr>
          <w:rtl w:val="0"/>
        </w:rPr>
        <w:t xml:space="preserve">3rd- SSR, Read “The Amazing Powers of Jen Bricker” p 5 from SCOPE; On p. 8 there is a poem that corresponds to the story. Read the poem and use evidence from the story to explain how the poem relates to the story. Turn in.</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b w:val="1"/>
          <w:u w:val="single"/>
          <w:rtl w:val="0"/>
        </w:rPr>
        <w:t xml:space="preserve">Content- </w:t>
      </w:r>
      <w:r w:rsidDel="00000000" w:rsidR="00000000" w:rsidRPr="00000000">
        <w:rPr>
          <w:rtl w:val="0"/>
        </w:rPr>
        <w:t xml:space="preserve">7RL7.2</w:t>
      </w:r>
    </w:p>
    <w:p w:rsidR="00000000" w:rsidDel="00000000" w:rsidP="00000000" w:rsidRDefault="00000000" w:rsidRPr="00000000" w14:paraId="00000016">
      <w:pPr>
        <w:rPr/>
      </w:pPr>
      <w:r w:rsidDel="00000000" w:rsidR="00000000" w:rsidRPr="00000000">
        <w:rPr>
          <w:rtl w:val="0"/>
        </w:rPr>
        <w:t xml:space="preserve">SWBAT determine central ideas in the texts by breaking the information into parts and looking at the parts relate, answering 7 of 10 questions correctly.</w:t>
      </w:r>
    </w:p>
    <w:p w:rsidR="00000000" w:rsidDel="00000000" w:rsidP="00000000" w:rsidRDefault="00000000" w:rsidRPr="00000000" w14:paraId="00000017">
      <w:pPr>
        <w:rPr>
          <w:b w:val="1"/>
          <w:u w:val="single"/>
        </w:rPr>
      </w:pPr>
      <w:r w:rsidDel="00000000" w:rsidR="00000000" w:rsidRPr="00000000">
        <w:rPr>
          <w:rtl w:val="0"/>
        </w:rPr>
      </w:r>
    </w:p>
    <w:p w:rsidR="00000000" w:rsidDel="00000000" w:rsidP="00000000" w:rsidRDefault="00000000" w:rsidRPr="00000000" w14:paraId="00000018">
      <w:pPr>
        <w:rPr/>
      </w:pPr>
      <w:r w:rsidDel="00000000" w:rsidR="00000000" w:rsidRPr="00000000">
        <w:rPr>
          <w:b w:val="1"/>
          <w:u w:val="single"/>
          <w:rtl w:val="0"/>
        </w:rPr>
        <w:t xml:space="preserve">Language- </w:t>
      </w:r>
      <w:r w:rsidDel="00000000" w:rsidR="00000000" w:rsidRPr="00000000">
        <w:rPr>
          <w:rtl w:val="0"/>
        </w:rPr>
        <w:t xml:space="preserve">7SL7.4</w:t>
      </w:r>
    </w:p>
    <w:p w:rsidR="00000000" w:rsidDel="00000000" w:rsidP="00000000" w:rsidRDefault="00000000" w:rsidRPr="00000000" w14:paraId="00000019">
      <w:pPr>
        <w:rPr/>
      </w:pPr>
      <w:r w:rsidDel="00000000" w:rsidR="00000000" w:rsidRPr="00000000">
        <w:rPr>
          <w:rtl w:val="0"/>
        </w:rPr>
        <w:t xml:space="preserve">SWBAT answer questions about main idea and supporting details, presenting claims and findings using</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b w:val="1"/>
          <w:sz w:val="28"/>
          <w:szCs w:val="28"/>
        </w:rPr>
      </w:pPr>
      <w:r w:rsidDel="00000000" w:rsidR="00000000" w:rsidRPr="00000000">
        <w:rPr>
          <w:b w:val="1"/>
          <w:sz w:val="28"/>
          <w:szCs w:val="28"/>
          <w:rtl w:val="0"/>
        </w:rPr>
        <w:t xml:space="preserve">WED 10/16</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SSR</w:t>
      </w:r>
    </w:p>
    <w:p w:rsidR="00000000" w:rsidDel="00000000" w:rsidP="00000000" w:rsidRDefault="00000000" w:rsidRPr="00000000" w14:paraId="0000001D">
      <w:pPr>
        <w:rPr/>
      </w:pPr>
      <w:r w:rsidDel="00000000" w:rsidR="00000000" w:rsidRPr="00000000">
        <w:rPr>
          <w:rtl w:val="0"/>
        </w:rPr>
        <w:t xml:space="preserve">What I Know about Myths</w:t>
      </w:r>
    </w:p>
    <w:p w:rsidR="00000000" w:rsidDel="00000000" w:rsidP="00000000" w:rsidRDefault="00000000" w:rsidRPr="00000000" w14:paraId="0000001E">
      <w:pPr>
        <w:rPr/>
      </w:pPr>
      <w:r w:rsidDel="00000000" w:rsidR="00000000" w:rsidRPr="00000000">
        <w:rPr>
          <w:rtl w:val="0"/>
        </w:rPr>
        <w:t xml:space="preserve">Get computers</w:t>
      </w:r>
    </w:p>
    <w:p w:rsidR="00000000" w:rsidDel="00000000" w:rsidP="00000000" w:rsidRDefault="00000000" w:rsidRPr="00000000" w14:paraId="0000001F">
      <w:pPr>
        <w:rPr/>
      </w:pPr>
      <w:r w:rsidDel="00000000" w:rsidR="00000000" w:rsidRPr="00000000">
        <w:rPr>
          <w:rtl w:val="0"/>
        </w:rPr>
        <w:t xml:space="preserve">Go to greece.mrdonn.org</w:t>
      </w:r>
    </w:p>
    <w:p w:rsidR="00000000" w:rsidDel="00000000" w:rsidP="00000000" w:rsidRDefault="00000000" w:rsidRPr="00000000" w14:paraId="00000020">
      <w:pPr>
        <w:rPr/>
      </w:pPr>
      <w:r w:rsidDel="00000000" w:rsidR="00000000" w:rsidRPr="00000000">
        <w:rPr>
          <w:rtl w:val="0"/>
        </w:rPr>
        <w:t xml:space="preserve">Read the intro on this page- write down 2 interesting facts that you did not know before</w:t>
      </w:r>
    </w:p>
    <w:p w:rsidR="00000000" w:rsidDel="00000000" w:rsidP="00000000" w:rsidRDefault="00000000" w:rsidRPr="00000000" w14:paraId="00000021">
      <w:pPr>
        <w:rPr/>
      </w:pPr>
      <w:r w:rsidDel="00000000" w:rsidR="00000000" w:rsidRPr="00000000">
        <w:rPr>
          <w:rtl w:val="0"/>
        </w:rPr>
        <w:t xml:space="preserve">Scroll back to top</w:t>
      </w:r>
    </w:p>
    <w:p w:rsidR="00000000" w:rsidDel="00000000" w:rsidP="00000000" w:rsidRDefault="00000000" w:rsidRPr="00000000" w14:paraId="00000022">
      <w:pPr>
        <w:rPr/>
      </w:pPr>
      <w:r w:rsidDel="00000000" w:rsidR="00000000" w:rsidRPr="00000000">
        <w:rPr>
          <w:rtl w:val="0"/>
        </w:rPr>
        <w:t xml:space="preserve">Click on MYTHS, in blue</w:t>
      </w:r>
    </w:p>
    <w:p w:rsidR="00000000" w:rsidDel="00000000" w:rsidP="00000000" w:rsidRDefault="00000000" w:rsidRPr="00000000" w14:paraId="00000023">
      <w:pPr>
        <w:rPr/>
      </w:pPr>
      <w:r w:rsidDel="00000000" w:rsidR="00000000" w:rsidRPr="00000000">
        <w:rPr>
          <w:rtl w:val="0"/>
        </w:rPr>
        <w:t xml:space="preserve">Scroll down and find ICARUS AND DAEDALUS, WINGS</w:t>
      </w:r>
    </w:p>
    <w:p w:rsidR="00000000" w:rsidDel="00000000" w:rsidP="00000000" w:rsidRDefault="00000000" w:rsidRPr="00000000" w14:paraId="00000024">
      <w:pPr>
        <w:rPr/>
      </w:pPr>
      <w:r w:rsidDel="00000000" w:rsidR="00000000" w:rsidRPr="00000000">
        <w:rPr>
          <w:rtl w:val="0"/>
        </w:rPr>
        <w:t xml:space="preserve">Read</w:t>
      </w:r>
    </w:p>
    <w:p w:rsidR="00000000" w:rsidDel="00000000" w:rsidP="00000000" w:rsidRDefault="00000000" w:rsidRPr="00000000" w14:paraId="00000025">
      <w:pPr>
        <w:rPr/>
      </w:pPr>
      <w:r w:rsidDel="00000000" w:rsidR="00000000" w:rsidRPr="00000000">
        <w:rPr>
          <w:rtl w:val="0"/>
        </w:rPr>
        <w:t xml:space="preserve">Give a summary of this reading, written OR write a plot chart to fill in Exposition, rising action, climax, falling action, resolution</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rFonts w:ascii="Roboto" w:cs="Roboto" w:eastAsia="Roboto" w:hAnsi="Roboto"/>
          <w:color w:val="606060"/>
          <w:sz w:val="20"/>
          <w:szCs w:val="20"/>
          <w:shd w:fill="f9f9f9" w:val="clear"/>
        </w:rPr>
      </w:pPr>
      <w:r w:rsidDel="00000000" w:rsidR="00000000" w:rsidRPr="00000000">
        <w:rPr>
          <w:rtl w:val="0"/>
        </w:rPr>
        <w:t xml:space="preserve">3rd- 3rd- BrainPop &amp; watch </w:t>
      </w:r>
      <w:r w:rsidDel="00000000" w:rsidR="00000000" w:rsidRPr="00000000">
        <w:rPr>
          <w:rFonts w:ascii="Roboto" w:cs="Roboto" w:eastAsia="Roboto" w:hAnsi="Roboto"/>
          <w:color w:val="606060"/>
          <w:sz w:val="20"/>
          <w:szCs w:val="20"/>
          <w:shd w:fill="f9f9f9" w:val="clear"/>
          <w:rtl w:val="0"/>
        </w:rPr>
        <w:t xml:space="preserve">http://bit.ly/2zNbqjw Come play with us! (Students interview Refugee on HiHo Kids)</w:t>
      </w:r>
    </w:p>
    <w:p w:rsidR="00000000" w:rsidDel="00000000" w:rsidP="00000000" w:rsidRDefault="00000000" w:rsidRPr="00000000" w14:paraId="00000028">
      <w:pPr>
        <w:rPr>
          <w:rFonts w:ascii="Roboto" w:cs="Roboto" w:eastAsia="Roboto" w:hAnsi="Roboto"/>
          <w:color w:val="606060"/>
          <w:sz w:val="20"/>
          <w:szCs w:val="20"/>
          <w:shd w:fill="f9f9f9" w:val="clear"/>
        </w:rPr>
      </w:pPr>
      <w:r w:rsidDel="00000000" w:rsidR="00000000" w:rsidRPr="00000000">
        <w:rPr>
          <w:rtl w:val="0"/>
        </w:rPr>
      </w:r>
    </w:p>
    <w:p w:rsidR="00000000" w:rsidDel="00000000" w:rsidP="00000000" w:rsidRDefault="00000000" w:rsidRPr="00000000" w14:paraId="00000029">
      <w:pPr>
        <w:rPr/>
      </w:pPr>
      <w:r w:rsidDel="00000000" w:rsidR="00000000" w:rsidRPr="00000000">
        <w:rPr>
          <w:b w:val="1"/>
          <w:u w:val="single"/>
          <w:rtl w:val="0"/>
        </w:rPr>
        <w:t xml:space="preserve">Content </w:t>
      </w:r>
      <w:r w:rsidDel="00000000" w:rsidR="00000000" w:rsidRPr="00000000">
        <w:rPr>
          <w:rtl w:val="0"/>
        </w:rPr>
        <w:t xml:space="preserve">7RL7.1</w:t>
      </w:r>
    </w:p>
    <w:p w:rsidR="00000000" w:rsidDel="00000000" w:rsidP="00000000" w:rsidRDefault="00000000" w:rsidRPr="00000000" w14:paraId="0000002A">
      <w:pPr>
        <w:rPr/>
      </w:pPr>
      <w:r w:rsidDel="00000000" w:rsidR="00000000" w:rsidRPr="00000000">
        <w:rPr>
          <w:rtl w:val="0"/>
        </w:rPr>
        <w:t xml:space="preserve">SWBAT demonstrate comprehension of the story by summarizing the story and making inferences about the main character.</w:t>
      </w:r>
    </w:p>
    <w:p w:rsidR="00000000" w:rsidDel="00000000" w:rsidP="00000000" w:rsidRDefault="00000000" w:rsidRPr="00000000" w14:paraId="0000002B">
      <w:pPr>
        <w:rPr>
          <w:b w:val="1"/>
          <w:u w:val="single"/>
        </w:rPr>
      </w:pPr>
      <w:r w:rsidDel="00000000" w:rsidR="00000000" w:rsidRPr="00000000">
        <w:rPr>
          <w:rtl w:val="0"/>
        </w:rPr>
      </w:r>
    </w:p>
    <w:p w:rsidR="00000000" w:rsidDel="00000000" w:rsidP="00000000" w:rsidRDefault="00000000" w:rsidRPr="00000000" w14:paraId="0000002C">
      <w:pPr>
        <w:rPr/>
      </w:pPr>
      <w:r w:rsidDel="00000000" w:rsidR="00000000" w:rsidRPr="00000000">
        <w:rPr>
          <w:b w:val="1"/>
          <w:u w:val="single"/>
          <w:rtl w:val="0"/>
        </w:rPr>
        <w:t xml:space="preserve">Language </w:t>
      </w:r>
      <w:r w:rsidDel="00000000" w:rsidR="00000000" w:rsidRPr="00000000">
        <w:rPr>
          <w:rtl w:val="0"/>
        </w:rPr>
        <w:t xml:space="preserve">7W7.1</w:t>
      </w:r>
    </w:p>
    <w:p w:rsidR="00000000" w:rsidDel="00000000" w:rsidP="00000000" w:rsidRDefault="00000000" w:rsidRPr="00000000" w14:paraId="0000002D">
      <w:pPr>
        <w:rPr/>
      </w:pPr>
      <w:r w:rsidDel="00000000" w:rsidR="00000000" w:rsidRPr="00000000">
        <w:rPr>
          <w:rtl w:val="0"/>
        </w:rPr>
        <w:t xml:space="preserve">SWBAT discuss how this story fits into the genre of myth main elements using details and examples from the text to support their views.</w:t>
      </w:r>
    </w:p>
    <w:p w:rsidR="00000000" w:rsidDel="00000000" w:rsidP="00000000" w:rsidRDefault="00000000" w:rsidRPr="00000000" w14:paraId="0000002E">
      <w:pPr>
        <w:rPr>
          <w:b w:val="1"/>
          <w:sz w:val="28"/>
          <w:szCs w:val="28"/>
        </w:rPr>
      </w:pPr>
      <w:r w:rsidDel="00000000" w:rsidR="00000000" w:rsidRPr="00000000">
        <w:rPr>
          <w:rtl w:val="0"/>
        </w:rPr>
      </w:r>
    </w:p>
    <w:p w:rsidR="00000000" w:rsidDel="00000000" w:rsidP="00000000" w:rsidRDefault="00000000" w:rsidRPr="00000000" w14:paraId="0000002F">
      <w:pPr>
        <w:rPr>
          <w:b w:val="1"/>
          <w:sz w:val="28"/>
          <w:szCs w:val="28"/>
        </w:rPr>
      </w:pPr>
      <w:r w:rsidDel="00000000" w:rsidR="00000000" w:rsidRPr="00000000">
        <w:rPr>
          <w:b w:val="1"/>
          <w:sz w:val="28"/>
          <w:szCs w:val="28"/>
          <w:rtl w:val="0"/>
        </w:rPr>
        <w:t xml:space="preserve">Thurs 10/17</w:t>
      </w:r>
    </w:p>
    <w:p w:rsidR="00000000" w:rsidDel="00000000" w:rsidP="00000000" w:rsidRDefault="00000000" w:rsidRPr="00000000" w14:paraId="00000030">
      <w:pPr>
        <w:rPr>
          <w:i w:val="1"/>
        </w:rPr>
      </w:pPr>
      <w:r w:rsidDel="00000000" w:rsidR="00000000" w:rsidRPr="00000000">
        <w:rPr>
          <w:rtl w:val="0"/>
        </w:rPr>
        <w:t xml:space="preserve">Jnl-</w:t>
      </w:r>
      <w:r w:rsidDel="00000000" w:rsidR="00000000" w:rsidRPr="00000000">
        <w:rPr>
          <w:i w:val="1"/>
          <w:rtl w:val="0"/>
        </w:rPr>
        <w:t xml:space="preserve">What would you miss the most if you were forced to leave your home and everything in it?</w:t>
      </w:r>
    </w:p>
    <w:p w:rsidR="00000000" w:rsidDel="00000000" w:rsidP="00000000" w:rsidRDefault="00000000" w:rsidRPr="00000000" w14:paraId="00000031">
      <w:pPr>
        <w:rPr/>
      </w:pPr>
      <w:r w:rsidDel="00000000" w:rsidR="00000000" w:rsidRPr="00000000">
        <w:rPr>
          <w:rtl w:val="0"/>
        </w:rPr>
        <w:t xml:space="preserve">-Begin reading “The Flight of Icarus”</w:t>
      </w:r>
    </w:p>
    <w:p w:rsidR="00000000" w:rsidDel="00000000" w:rsidP="00000000" w:rsidRDefault="00000000" w:rsidRPr="00000000" w14:paraId="00000032">
      <w:pPr>
        <w:rPr/>
      </w:pPr>
      <w:r w:rsidDel="00000000" w:rsidR="00000000" w:rsidRPr="00000000">
        <w:rPr>
          <w:rtl w:val="0"/>
        </w:rPr>
        <w:tab/>
        <w:t xml:space="preserve">Talk about theme- what they want, what they need to do, (how well do they succeed) pertaining to the story</w:t>
      </w:r>
    </w:p>
    <w:p w:rsidR="00000000" w:rsidDel="00000000" w:rsidP="00000000" w:rsidRDefault="00000000" w:rsidRPr="00000000" w14:paraId="00000033">
      <w:pPr>
        <w:rPr/>
      </w:pPr>
      <w:r w:rsidDel="00000000" w:rsidR="00000000" w:rsidRPr="00000000">
        <w:rPr>
          <w:rtl w:val="0"/>
        </w:rPr>
        <w:t xml:space="preserve">3rd- punctuation</w:t>
      </w:r>
    </w:p>
    <w:p w:rsidR="00000000" w:rsidDel="00000000" w:rsidP="00000000" w:rsidRDefault="00000000" w:rsidRPr="00000000" w14:paraId="00000034">
      <w:pPr>
        <w:rPr>
          <w:b w:val="1"/>
          <w:sz w:val="28"/>
          <w:szCs w:val="28"/>
        </w:rPr>
      </w:pPr>
      <w:r w:rsidDel="00000000" w:rsidR="00000000" w:rsidRPr="00000000">
        <w:rPr>
          <w:rtl w:val="0"/>
        </w:rPr>
      </w:r>
    </w:p>
    <w:p w:rsidR="00000000" w:rsidDel="00000000" w:rsidP="00000000" w:rsidRDefault="00000000" w:rsidRPr="00000000" w14:paraId="00000035">
      <w:pPr>
        <w:rPr/>
      </w:pPr>
      <w:r w:rsidDel="00000000" w:rsidR="00000000" w:rsidRPr="00000000">
        <w:rPr>
          <w:b w:val="1"/>
          <w:u w:val="single"/>
          <w:rtl w:val="0"/>
        </w:rPr>
        <w:t xml:space="preserve">Content </w:t>
      </w:r>
      <w:r w:rsidDel="00000000" w:rsidR="00000000" w:rsidRPr="00000000">
        <w:rPr>
          <w:rtl w:val="0"/>
        </w:rPr>
        <w:t xml:space="preserve">7R7.10</w:t>
      </w:r>
    </w:p>
    <w:p w:rsidR="00000000" w:rsidDel="00000000" w:rsidP="00000000" w:rsidRDefault="00000000" w:rsidRPr="00000000" w14:paraId="00000036">
      <w:pPr>
        <w:rPr/>
      </w:pPr>
      <w:r w:rsidDel="00000000" w:rsidR="00000000" w:rsidRPr="00000000">
        <w:rPr>
          <w:rtl w:val="0"/>
        </w:rPr>
        <w:t xml:space="preserve">SWBAT explore the concept of theme in the myth by filling in a chart designed to lead them to discovering the theme with 80% accuracy.</w:t>
      </w:r>
    </w:p>
    <w:p w:rsidR="00000000" w:rsidDel="00000000" w:rsidP="00000000" w:rsidRDefault="00000000" w:rsidRPr="00000000" w14:paraId="00000037">
      <w:pPr>
        <w:rPr>
          <w:b w:val="1"/>
          <w:u w:val="single"/>
        </w:rPr>
      </w:pPr>
      <w:r w:rsidDel="00000000" w:rsidR="00000000" w:rsidRPr="00000000">
        <w:rPr>
          <w:rtl w:val="0"/>
        </w:rPr>
      </w:r>
    </w:p>
    <w:p w:rsidR="00000000" w:rsidDel="00000000" w:rsidP="00000000" w:rsidRDefault="00000000" w:rsidRPr="00000000" w14:paraId="00000038">
      <w:pPr>
        <w:rPr/>
      </w:pPr>
      <w:r w:rsidDel="00000000" w:rsidR="00000000" w:rsidRPr="00000000">
        <w:rPr>
          <w:b w:val="1"/>
          <w:u w:val="single"/>
          <w:rtl w:val="0"/>
        </w:rPr>
        <w:t xml:space="preserve">Language </w:t>
      </w:r>
      <w:r w:rsidDel="00000000" w:rsidR="00000000" w:rsidRPr="00000000">
        <w:rPr>
          <w:rtl w:val="0"/>
        </w:rPr>
        <w:t xml:space="preserve">7SL7.4</w:t>
      </w:r>
    </w:p>
    <w:p w:rsidR="00000000" w:rsidDel="00000000" w:rsidP="00000000" w:rsidRDefault="00000000" w:rsidRPr="00000000" w14:paraId="00000039">
      <w:pPr>
        <w:rPr/>
      </w:pPr>
      <w:r w:rsidDel="00000000" w:rsidR="00000000" w:rsidRPr="00000000">
        <w:rPr>
          <w:rtl w:val="0"/>
        </w:rPr>
        <w:t xml:space="preserve">SWBAT discuss with partners the theme and character of myth using sentence stems.</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b w:val="1"/>
          <w:sz w:val="28"/>
          <w:szCs w:val="28"/>
        </w:rPr>
      </w:pPr>
      <w:r w:rsidDel="00000000" w:rsidR="00000000" w:rsidRPr="00000000">
        <w:rPr>
          <w:b w:val="1"/>
          <w:sz w:val="28"/>
          <w:szCs w:val="28"/>
          <w:rtl w:val="0"/>
        </w:rPr>
        <w:t xml:space="preserve">Fri 10/18</w:t>
      </w:r>
    </w:p>
    <w:p w:rsidR="00000000" w:rsidDel="00000000" w:rsidP="00000000" w:rsidRDefault="00000000" w:rsidRPr="00000000" w14:paraId="0000003C">
      <w:pPr>
        <w:rPr/>
      </w:pPr>
      <w:r w:rsidDel="00000000" w:rsidR="00000000" w:rsidRPr="00000000">
        <w:rPr>
          <w:rtl w:val="0"/>
        </w:rPr>
        <w:t xml:space="preserve">What do I know about Refugees?</w:t>
      </w:r>
    </w:p>
    <w:p w:rsidR="00000000" w:rsidDel="00000000" w:rsidP="00000000" w:rsidRDefault="00000000" w:rsidRPr="00000000" w14:paraId="0000003D">
      <w:pPr>
        <w:rPr/>
      </w:pPr>
      <w:r w:rsidDel="00000000" w:rsidR="00000000" w:rsidRPr="00000000">
        <w:rPr>
          <w:rtl w:val="0"/>
        </w:rPr>
        <w:t xml:space="preserve">Read Narrative non-fiction “I Live in a Refugee Camp” from SCOPE</w:t>
      </w:r>
    </w:p>
    <w:p w:rsidR="00000000" w:rsidDel="00000000" w:rsidP="00000000" w:rsidRDefault="00000000" w:rsidRPr="00000000" w14:paraId="0000003E">
      <w:pPr>
        <w:rPr/>
      </w:pPr>
      <w:r w:rsidDel="00000000" w:rsidR="00000000" w:rsidRPr="00000000">
        <w:rPr>
          <w:rtl w:val="0"/>
        </w:rPr>
        <w:t xml:space="preserve">EXIT- what have I learned about refugees and the experience of leaving one’s home and all possessions? Cause and effect</w:t>
      </w:r>
    </w:p>
    <w:p w:rsidR="00000000" w:rsidDel="00000000" w:rsidP="00000000" w:rsidRDefault="00000000" w:rsidRPr="00000000" w14:paraId="0000003F">
      <w:pPr>
        <w:rPr>
          <w:rFonts w:ascii="Roboto" w:cs="Roboto" w:eastAsia="Roboto" w:hAnsi="Roboto"/>
          <w:color w:val="606060"/>
          <w:sz w:val="20"/>
          <w:szCs w:val="20"/>
          <w:shd w:fill="f9f9f9" w:val="clear"/>
        </w:rPr>
      </w:pPr>
      <w:r w:rsidDel="00000000" w:rsidR="00000000" w:rsidRPr="00000000">
        <w:rPr>
          <w:rtl w:val="0"/>
        </w:rPr>
      </w:r>
    </w:p>
    <w:p w:rsidR="00000000" w:rsidDel="00000000" w:rsidP="00000000" w:rsidRDefault="00000000" w:rsidRPr="00000000" w14:paraId="00000040">
      <w:pPr>
        <w:rPr>
          <w:rFonts w:ascii="Roboto" w:cs="Roboto" w:eastAsia="Roboto" w:hAnsi="Roboto"/>
          <w:shd w:fill="f9f9f9" w:val="clear"/>
        </w:rPr>
      </w:pPr>
      <w:r w:rsidDel="00000000" w:rsidR="00000000" w:rsidRPr="00000000">
        <w:rPr>
          <w:rFonts w:ascii="Roboto" w:cs="Roboto" w:eastAsia="Roboto" w:hAnsi="Roboto"/>
          <w:b w:val="1"/>
          <w:u w:val="single"/>
          <w:shd w:fill="f9f9f9" w:val="clear"/>
          <w:rtl w:val="0"/>
        </w:rPr>
        <w:t xml:space="preserve">Content </w:t>
      </w:r>
      <w:r w:rsidDel="00000000" w:rsidR="00000000" w:rsidRPr="00000000">
        <w:rPr>
          <w:rFonts w:ascii="Roboto" w:cs="Roboto" w:eastAsia="Roboto" w:hAnsi="Roboto"/>
          <w:shd w:fill="f9f9f9" w:val="clear"/>
          <w:rtl w:val="0"/>
        </w:rPr>
        <w:t xml:space="preserve">7RI7.1</w:t>
      </w:r>
    </w:p>
    <w:p w:rsidR="00000000" w:rsidDel="00000000" w:rsidP="00000000" w:rsidRDefault="00000000" w:rsidRPr="00000000" w14:paraId="00000041">
      <w:pPr>
        <w:rPr>
          <w:rFonts w:ascii="Roboto" w:cs="Roboto" w:eastAsia="Roboto" w:hAnsi="Roboto"/>
          <w:shd w:fill="f9f9f9" w:val="clear"/>
        </w:rPr>
      </w:pPr>
      <w:r w:rsidDel="00000000" w:rsidR="00000000" w:rsidRPr="00000000">
        <w:rPr>
          <w:rFonts w:ascii="Roboto" w:cs="Roboto" w:eastAsia="Roboto" w:hAnsi="Roboto"/>
          <w:shd w:fill="f9f9f9" w:val="clear"/>
          <w:rtl w:val="0"/>
        </w:rPr>
        <w:t xml:space="preserve">SWBAT analyze text of Refugee and the term BOLD by determining the main idea of the text, the cause and effect of the girl’s situation, and the author’s purpose.</w:t>
      </w:r>
    </w:p>
    <w:p w:rsidR="00000000" w:rsidDel="00000000" w:rsidP="00000000" w:rsidRDefault="00000000" w:rsidRPr="00000000" w14:paraId="00000042">
      <w:pPr>
        <w:rPr>
          <w:rFonts w:ascii="Roboto" w:cs="Roboto" w:eastAsia="Roboto" w:hAnsi="Roboto"/>
          <w:b w:val="1"/>
          <w:u w:val="single"/>
          <w:shd w:fill="f9f9f9" w:val="clear"/>
        </w:rPr>
      </w:pPr>
      <w:r w:rsidDel="00000000" w:rsidR="00000000" w:rsidRPr="00000000">
        <w:rPr>
          <w:rtl w:val="0"/>
        </w:rPr>
      </w:r>
    </w:p>
    <w:p w:rsidR="00000000" w:rsidDel="00000000" w:rsidP="00000000" w:rsidRDefault="00000000" w:rsidRPr="00000000" w14:paraId="00000043">
      <w:pPr>
        <w:rPr>
          <w:rFonts w:ascii="Roboto" w:cs="Roboto" w:eastAsia="Roboto" w:hAnsi="Roboto"/>
          <w:shd w:fill="f9f9f9" w:val="clear"/>
        </w:rPr>
      </w:pPr>
      <w:r w:rsidDel="00000000" w:rsidR="00000000" w:rsidRPr="00000000">
        <w:rPr>
          <w:rFonts w:ascii="Roboto" w:cs="Roboto" w:eastAsia="Roboto" w:hAnsi="Roboto"/>
          <w:b w:val="1"/>
          <w:u w:val="single"/>
          <w:shd w:fill="f9f9f9" w:val="clear"/>
          <w:rtl w:val="0"/>
        </w:rPr>
        <w:t xml:space="preserve">Language </w:t>
      </w:r>
      <w:r w:rsidDel="00000000" w:rsidR="00000000" w:rsidRPr="00000000">
        <w:rPr>
          <w:rFonts w:ascii="Roboto" w:cs="Roboto" w:eastAsia="Roboto" w:hAnsi="Roboto"/>
          <w:shd w:fill="f9f9f9" w:val="clear"/>
          <w:rtl w:val="0"/>
        </w:rPr>
        <w:t xml:space="preserve">7W7.2 </w:t>
      </w:r>
    </w:p>
    <w:p w:rsidR="00000000" w:rsidDel="00000000" w:rsidP="00000000" w:rsidRDefault="00000000" w:rsidRPr="00000000" w14:paraId="00000044">
      <w:pPr>
        <w:rPr>
          <w:b w:val="1"/>
          <w:sz w:val="28"/>
          <w:szCs w:val="28"/>
        </w:rPr>
      </w:pPr>
      <w:r w:rsidDel="00000000" w:rsidR="00000000" w:rsidRPr="00000000">
        <w:rPr>
          <w:rFonts w:ascii="Roboto" w:cs="Roboto" w:eastAsia="Roboto" w:hAnsi="Roboto"/>
          <w:shd w:fill="f9f9f9" w:val="clear"/>
          <w:rtl w:val="0"/>
        </w:rPr>
        <w:t xml:space="preserve">SWBAT give examples of cause and effect informatively based on the text using evidence from the text to support their claims.</w:t>
      </w:r>
      <w:r w:rsidDel="00000000" w:rsidR="00000000" w:rsidRPr="00000000">
        <w:rPr>
          <w:rtl w:val="0"/>
        </w:rPr>
      </w:r>
    </w:p>
    <w:p w:rsidR="00000000" w:rsidDel="00000000" w:rsidP="00000000" w:rsidRDefault="00000000" w:rsidRPr="00000000" w14:paraId="00000045">
      <w:pPr>
        <w:rPr>
          <w:b w:val="1"/>
          <w:sz w:val="28"/>
          <w:szCs w:val="28"/>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